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0" w:rsidRPr="001C0E77" w:rsidRDefault="00F427D0" w:rsidP="00F427D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1C0E77">
        <w:rPr>
          <w:rFonts w:ascii="PT Astra Serif" w:hAnsi="PT Astra Serif"/>
          <w:b/>
          <w:bCs/>
          <w:sz w:val="24"/>
          <w:szCs w:val="24"/>
        </w:rPr>
        <w:t>Разъяснения</w:t>
      </w:r>
    </w:p>
    <w:p w:rsidR="00F427D0" w:rsidRPr="001C0E77" w:rsidRDefault="00F427D0" w:rsidP="00F427D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оценки</w:t>
      </w:r>
      <w:r w:rsidRPr="001C0E77">
        <w:rPr>
          <w:rFonts w:ascii="PT Astra Serif" w:hAnsi="PT Astra Serif"/>
          <w:b/>
          <w:bCs/>
          <w:sz w:val="24"/>
          <w:szCs w:val="24"/>
        </w:rPr>
        <w:t xml:space="preserve"> результатов профессиональной деятельн</w:t>
      </w:r>
      <w:r>
        <w:rPr>
          <w:rFonts w:ascii="PT Astra Serif" w:hAnsi="PT Astra Serif"/>
          <w:b/>
          <w:bCs/>
          <w:sz w:val="24"/>
          <w:szCs w:val="24"/>
        </w:rPr>
        <w:t>ости тренеров в соответствии с п</w:t>
      </w:r>
      <w:r w:rsidRPr="001C0E77">
        <w:rPr>
          <w:rFonts w:ascii="PT Astra Serif" w:hAnsi="PT Astra Serif"/>
          <w:b/>
          <w:bCs/>
          <w:sz w:val="24"/>
          <w:szCs w:val="24"/>
        </w:rPr>
        <w:t>орядком присвоения квалификационных кат</w:t>
      </w:r>
      <w:r>
        <w:rPr>
          <w:rFonts w:ascii="PT Astra Serif" w:hAnsi="PT Astra Serif"/>
          <w:b/>
          <w:bCs/>
          <w:sz w:val="24"/>
          <w:szCs w:val="24"/>
        </w:rPr>
        <w:t>егорий тренеров и к</w:t>
      </w:r>
      <w:r w:rsidRPr="001C0E77">
        <w:rPr>
          <w:rFonts w:ascii="PT Astra Serif" w:hAnsi="PT Astra Serif"/>
          <w:b/>
          <w:bCs/>
          <w:sz w:val="24"/>
          <w:szCs w:val="24"/>
        </w:rPr>
        <w:t>валификационных требований к присвоению квал</w:t>
      </w:r>
      <w:r>
        <w:rPr>
          <w:rFonts w:ascii="PT Astra Serif" w:hAnsi="PT Astra Serif"/>
          <w:b/>
          <w:bCs/>
          <w:sz w:val="24"/>
          <w:szCs w:val="24"/>
        </w:rPr>
        <w:t>ификационных категорий тренеров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 соответствии с частью 12 статьи 22 Федерального закона от 04.12.2007</w:t>
      </w:r>
      <w:r w:rsidRPr="001C0E77">
        <w:rPr>
          <w:rFonts w:ascii="PT Astra Serif" w:hAnsi="PT Astra Serif"/>
          <w:sz w:val="24"/>
          <w:szCs w:val="24"/>
        </w:rPr>
        <w:br/>
        <w:t>№ 329-ФЗ «О физической культуре и спорте в Российской Федерации» (далее – Федеральный закон № 329-ФЗ) и приказа Министерства спорта</w:t>
      </w:r>
      <w:r w:rsidRPr="001C0E77">
        <w:rPr>
          <w:rFonts w:ascii="PT Astra Serif" w:hAnsi="PT Astra Serif"/>
          <w:sz w:val="24"/>
          <w:szCs w:val="24"/>
        </w:rPr>
        <w:br/>
        <w:t>Российской Федерации от 19.03.2020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(далее – приказ, Порядок), в Российской Федерации устанавливаются следующие квалификационные категории тренеров: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вы</w:t>
      </w:r>
      <w:r>
        <w:rPr>
          <w:rFonts w:ascii="PT Astra Serif" w:hAnsi="PT Astra Serif"/>
          <w:sz w:val="24"/>
          <w:szCs w:val="24"/>
        </w:rPr>
        <w:t>сшей квалификационной категории,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пе</w:t>
      </w:r>
      <w:r>
        <w:rPr>
          <w:rFonts w:ascii="PT Astra Serif" w:hAnsi="PT Astra Serif"/>
          <w:sz w:val="24"/>
          <w:szCs w:val="24"/>
        </w:rPr>
        <w:t>рвой квалификационной категории,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второй квалификационной категории.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 пункте 5 Порядка сказано, что вторая квалификационная категория присваивается тренерам независимо от продолжительности работы в организации, осуществляющей спортивную подготовку (далее – организация).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осуществляют св</w:t>
      </w:r>
      <w:r>
        <w:rPr>
          <w:rFonts w:ascii="PT Astra Serif" w:hAnsi="PT Astra Serif"/>
          <w:sz w:val="24"/>
          <w:szCs w:val="24"/>
        </w:rPr>
        <w:t xml:space="preserve">ою деятельность в организациях, осуществляющих спортивную подготовку </w:t>
      </w:r>
      <w:r w:rsidRPr="001C0E77">
        <w:rPr>
          <w:rFonts w:ascii="PT Astra Serif" w:hAnsi="PT Astra Serif"/>
          <w:sz w:val="24"/>
          <w:szCs w:val="24"/>
        </w:rPr>
        <w:t>и соответствуют определению понятия «тренер», закрепленному Федеральным законом № 329-ФЗ.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Тренер, осуществляющий свою трудовую деятельность в организации, вправе, независимо от продолжительности своей работы, подать заявление на присвоение второй квалификационной категории. При этом, следует учитывать, что тренеру может быть отказано в присвоении квалификационной катег</w:t>
      </w:r>
      <w:r>
        <w:rPr>
          <w:rFonts w:ascii="PT Astra Serif" w:hAnsi="PT Astra Serif"/>
          <w:sz w:val="24"/>
          <w:szCs w:val="24"/>
        </w:rPr>
        <w:t xml:space="preserve">ории </w:t>
      </w:r>
      <w:r w:rsidRPr="001C0E77">
        <w:rPr>
          <w:rFonts w:ascii="PT Astra Serif" w:hAnsi="PT Astra Serif"/>
          <w:sz w:val="24"/>
          <w:szCs w:val="24"/>
        </w:rPr>
        <w:t>на основании пункта 27 Порядка, а именно несоответствия результатов профессиональной деятельности тренера квалификац</w:t>
      </w:r>
      <w:r>
        <w:rPr>
          <w:rFonts w:ascii="PT Astra Serif" w:hAnsi="PT Astra Serif"/>
          <w:sz w:val="24"/>
          <w:szCs w:val="24"/>
        </w:rPr>
        <w:t>ионным требованиям.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высоких категорий и предоставлена возможность присвоения тренеру, как первой, так и высшей квалификационной категории при наличии второй квалифи</w:t>
      </w:r>
      <w:r>
        <w:rPr>
          <w:rFonts w:ascii="PT Astra Serif" w:hAnsi="PT Astra Serif"/>
          <w:sz w:val="24"/>
          <w:szCs w:val="24"/>
        </w:rPr>
        <w:t>кационной категории, но спустя один</w:t>
      </w:r>
      <w:r w:rsidRPr="001C0E77">
        <w:rPr>
          <w:rFonts w:ascii="PT Astra Serif" w:hAnsi="PT Astra Serif"/>
          <w:sz w:val="24"/>
          <w:szCs w:val="24"/>
        </w:rPr>
        <w:t xml:space="preserve">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тренером, обучения по дополнительным профессиональным образовательным программам.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течение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(без необходимости получения второй квалификационной категории).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lastRenderedPageBreak/>
        <w:t>Согласно пункту 3 приказа, тренеры,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деятельность», вправе подать заявление на присвоение первой или высшей квалификационной категории тренера (без необходимости получения второй квалификационной категории).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Согласно пункту 7 Порядка результаты профессиональной деятельности тренера оцениваются за 4 года, предшествующих дню подачи заявления.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Пунктами 23-28 Порядка определяется порядок принятия решений о присвоении или неприсвоении квалификационной категории тренеру. Основанием для принятия решений является протокол заседания комиссии.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в требованиях.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при присвоении высшей квалификационной категории – не менее 1000 баллов;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при присвоении первой квалификационной категории – не менее 700 баллов;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при присвоении второй квалификационной категории – не менее 300 баллов.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 xml:space="preserve">Сумма баллов рассчитывается путем суммирования баллов, указанных </w:t>
      </w:r>
      <w:r w:rsidRPr="001C0E77">
        <w:rPr>
          <w:rFonts w:ascii="PT Astra Serif" w:hAnsi="PT Astra Serif"/>
          <w:sz w:val="24"/>
          <w:szCs w:val="24"/>
        </w:rPr>
        <w:br/>
        <w:t>в пунктах 1-12 таблицы приложения № 2 к приказу.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 пунктах 1-12 таблицы приложения № 2 к приказу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Уровень выполнения квалификационного требования</w:t>
      </w:r>
      <w:r>
        <w:rPr>
          <w:rFonts w:ascii="PT Astra Serif" w:hAnsi="PT Astra Serif"/>
          <w:sz w:val="24"/>
          <w:szCs w:val="24"/>
        </w:rPr>
        <w:t xml:space="preserve"> -</w:t>
      </w:r>
      <w:r w:rsidRPr="001C0E77">
        <w:rPr>
          <w:rFonts w:ascii="PT Astra Serif" w:hAnsi="PT Astra Serif"/>
          <w:sz w:val="24"/>
          <w:szCs w:val="24"/>
        </w:rPr>
        <w:t xml:space="preserve"> это предусмотренное в пунктах 1-12 таблицы приложения № 2 к приказу разделение результатов выполнения квалификационного требования. </w:t>
      </w:r>
      <w:r w:rsidRPr="001C0E77">
        <w:rPr>
          <w:rFonts w:ascii="PT Astra Serif" w:hAnsi="PT Astra Serif"/>
          <w:iCs/>
          <w:sz w:val="24"/>
          <w:szCs w:val="24"/>
        </w:rPr>
        <w:t>Например, выполнение квалификационного требования, предусмотренного пунктом 1 таблицы приложения № 2 к приказу, при присвоении высшей квалификационной категории имеет 3 уровня выполнения, которые зависят от занятых мест.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При присвоении: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К</w:t>
      </w:r>
      <w:r w:rsidRPr="001C0E77">
        <w:rPr>
          <w:rFonts w:ascii="PT Astra Serif" w:hAnsi="PT Astra Serif"/>
          <w:sz w:val="24"/>
          <w:szCs w:val="24"/>
        </w:rPr>
        <w:t>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 xml:space="preserve"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–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года. </w:t>
      </w:r>
      <w:r w:rsidRPr="001C0E77">
        <w:rPr>
          <w:rFonts w:ascii="PT Astra Serif" w:hAnsi="PT Astra Serif"/>
          <w:iCs/>
          <w:sz w:val="24"/>
          <w:szCs w:val="24"/>
        </w:rPr>
        <w:t xml:space="preserve">Например, если у тренера за 4 года 2 спортсмена занимали 1 и 2 место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приказу, ему начислят 380 баллов. 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 xml:space="preserve">При этом баллы, которые получит тренер за выполнение различных уровней соответствия квалификационного требования, могут суммироваться. Например, </w:t>
      </w:r>
      <w:r w:rsidRPr="001C0E77">
        <w:rPr>
          <w:rFonts w:ascii="PT Astra Serif" w:hAnsi="PT Astra Serif"/>
          <w:iCs/>
          <w:sz w:val="24"/>
          <w:szCs w:val="24"/>
        </w:rPr>
        <w:t>если у вышеуказанного тренера</w:t>
      </w:r>
      <w:r>
        <w:rPr>
          <w:rFonts w:ascii="PT Astra Serif" w:hAnsi="PT Astra Serif"/>
          <w:iCs/>
          <w:sz w:val="24"/>
          <w:szCs w:val="24"/>
        </w:rPr>
        <w:t xml:space="preserve"> на протяжении 4 лет помимо трех</w:t>
      </w:r>
      <w:r w:rsidRPr="001C0E77">
        <w:rPr>
          <w:rFonts w:ascii="PT Astra Serif" w:hAnsi="PT Astra Serif"/>
          <w:iCs/>
          <w:sz w:val="24"/>
          <w:szCs w:val="24"/>
        </w:rPr>
        <w:t xml:space="preserve"> указанных сп</w:t>
      </w:r>
      <w:r>
        <w:rPr>
          <w:rFonts w:ascii="PT Astra Serif" w:hAnsi="PT Astra Serif"/>
          <w:iCs/>
          <w:sz w:val="24"/>
          <w:szCs w:val="24"/>
        </w:rPr>
        <w:t xml:space="preserve">ортсменов, был спортсмен, который занял </w:t>
      </w:r>
      <w:bookmarkStart w:id="0" w:name="_GoBack"/>
      <w:bookmarkEnd w:id="0"/>
      <w:r>
        <w:rPr>
          <w:rFonts w:ascii="PT Astra Serif" w:hAnsi="PT Astra Serif"/>
          <w:iCs/>
          <w:sz w:val="24"/>
          <w:szCs w:val="24"/>
        </w:rPr>
        <w:t>8 место</w:t>
      </w:r>
      <w:r w:rsidRPr="001C0E77">
        <w:rPr>
          <w:rFonts w:ascii="PT Astra Serif" w:hAnsi="PT Astra Serif"/>
          <w:iCs/>
          <w:sz w:val="24"/>
          <w:szCs w:val="24"/>
        </w:rPr>
        <w:t xml:space="preserve"> на чемпионате мира, то такому тренеру за выполнение квалификационного требования, предусмотренного пунктом 1 таблицы из приложения № 2 к приказу, начислят 320 баллов. Итого международный уровень: 380 + 320 = 700 баллов.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 xml:space="preserve">Положения пунктов 1-12 таблицы приложения № 2 к приказу,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 и тренировочном этапе. 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Положения пунктов 1-12 таблицы приложения № 2 к приказу,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Пример расчета суммы балов: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1. Тренер претендует на присвоение второй квалификационной категории.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осуществляет спортивную подготовку на тренировочном этапе.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За прошедшие 4 года у тренера: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Иванов И.И. занял - 1 места, Петров Д.С., Сидоров С.С., Данилов А.В. заняли - 6 место, Ильин П.Т., Сергеев Т.И. заняли - 10 места в спортивных соревнованиях, проводимых на муниципальном уровне (80 + 50 + 20 = 150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Участие тренера в 4 семинарах, проводимых организацией и 1 конференции, проводимой муниципальным образованием (30 + 30 = 60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имеет поощрение уровня муниципального образования (100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Итого: 150 + 60 + 100 = 310 баллов.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2. Тренер претендует на присвоение первой квалификационной категории.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осуществляет спортивную подготовку на этапе начальной подготовки.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За прошедшие 4 года у тренера: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Круглов А.А. занял - 8 место, Семенов И.И принял участие в первенстве субъекта Российской Федерации (110 + 100 = 210 баллов);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Завацкий С.М. занял - 2 место, Глушко С.В., Сидарчук И.С. заняли - 4 место в спортивных соревнованиях, проводимых на муниципальном уровне (80 + 50 = 130 баллов);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Иванов Д.Б., Ипатенко В.К., Данильчук К.С., Савицкий М.И. заняли - 3 место в спортивных соревнованиях, проводимых организацией, осуществляющей спортивную подготовку (20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 xml:space="preserve"> Кирилов Д.С. имеет «второй юношеский спортивный разряд» (70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Васильев Р.Н., Курлаков С.Ф. перешли на тренировочный этап в спортивную школу олимпийского резерва (иную организацию) (20 + 20 = 40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 xml:space="preserve">Тренер участвовал в 3 семинарах, проводимых организацией, 3 мастер-классах, проводимых муниципальным образованием и 1 конференции, проводимой субъектом </w:t>
      </w:r>
      <w:r w:rsidRPr="001C0E77">
        <w:rPr>
          <w:rFonts w:ascii="PT Astra Serif" w:hAnsi="PT Astra Serif"/>
          <w:sz w:val="24"/>
          <w:szCs w:val="24"/>
        </w:rPr>
        <w:lastRenderedPageBreak/>
        <w:t>Российской Федерации, 1 конференции, проводимой международной организацией (30 + 40 + 60 + 90 = 220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Методические разработки тренера были включены в сборник итогов международной конференции (100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получил 2 благодарности от организации, 3 почётных грамоты от муниципального образования (50 + 100 = 150).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Итого: 210 + 130 + 20 + 70 + 40 + 220 + 100 + 150 = 940 баллов.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3. Тренер претендует на присвоение высшей квалификационной категории.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осуществляет спортивную подготовку на этапе высшего спортивного мастерства.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За прошедшие 4 года у тренера: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Демченко Б.Т. занял - 2 место, Данилова Е.Н. заняла - 9 место на чемпионате мира (380 + 320 = 700 баллов);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Ефремова Р.К., Борисова Н.А. заняли - 3 место на первенстве России (280 баллов);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Иванов К.И., Харченко Л.Ю. заняли - 1 место на первенстве субъекта Российской Федерации (170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Демченко Б.Т., Данилова Е.Н. имеют спортивное звание «мастер спорта России» (250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Демченко Б.Т., Данилова Е.Н.  были включены в спортивную сборную команду Российской Федерации на 2019 год (100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Тренер имеет ведомственную награду уровня Российской Федерации (300 баллов).</w:t>
      </w:r>
    </w:p>
    <w:p w:rsidR="00F427D0" w:rsidRPr="001C0E77" w:rsidRDefault="00F427D0" w:rsidP="00F427D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C0E77">
        <w:rPr>
          <w:rFonts w:ascii="PT Astra Serif" w:hAnsi="PT Astra Serif"/>
          <w:sz w:val="24"/>
          <w:szCs w:val="24"/>
        </w:rPr>
        <w:t>Итого: 700 + 280 + 170+ 250 + 100+ 300 = 1800 баллов.</w:t>
      </w:r>
    </w:p>
    <w:p w:rsidR="00EF2081" w:rsidRPr="00EF2081" w:rsidRDefault="00EF2081" w:rsidP="00161EA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EF2081" w:rsidRPr="00EF2081" w:rsidSect="00542939">
      <w:headerReference w:type="default" r:id="rId8"/>
      <w:pgSz w:w="11906" w:h="16838"/>
      <w:pgMar w:top="1134" w:right="851" w:bottom="1134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92" w:rsidRDefault="007B6692" w:rsidP="002A6576">
      <w:pPr>
        <w:spacing w:after="0" w:line="240" w:lineRule="auto"/>
      </w:pPr>
      <w:r>
        <w:separator/>
      </w:r>
    </w:p>
  </w:endnote>
  <w:endnote w:type="continuationSeparator" w:id="1">
    <w:p w:rsidR="007B6692" w:rsidRDefault="007B6692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92" w:rsidRDefault="007B6692" w:rsidP="002A6576">
      <w:pPr>
        <w:spacing w:after="0" w:line="240" w:lineRule="auto"/>
      </w:pPr>
      <w:r>
        <w:separator/>
      </w:r>
    </w:p>
  </w:footnote>
  <w:footnote w:type="continuationSeparator" w:id="1">
    <w:p w:rsidR="007B6692" w:rsidRDefault="007B6692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3038"/>
      <w:docPartObj>
        <w:docPartGallery w:val="Page Numbers (Top of Page)"/>
        <w:docPartUnique/>
      </w:docPartObj>
    </w:sdtPr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FC7787">
        <w:pPr>
          <w:pStyle w:val="ad"/>
          <w:jc w:val="center"/>
        </w:pPr>
      </w:p>
    </w:sdtContent>
  </w:sdt>
  <w:p w:rsidR="002A6576" w:rsidRDefault="002A65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F9F"/>
    <w:rsid w:val="0001153F"/>
    <w:rsid w:val="000252C1"/>
    <w:rsid w:val="0003222F"/>
    <w:rsid w:val="00044D33"/>
    <w:rsid w:val="000506C0"/>
    <w:rsid w:val="00064F25"/>
    <w:rsid w:val="00080B53"/>
    <w:rsid w:val="000846E4"/>
    <w:rsid w:val="001149AE"/>
    <w:rsid w:val="0012240E"/>
    <w:rsid w:val="00133CE0"/>
    <w:rsid w:val="00154F40"/>
    <w:rsid w:val="00156928"/>
    <w:rsid w:val="00161EAA"/>
    <w:rsid w:val="001B0470"/>
    <w:rsid w:val="001B4447"/>
    <w:rsid w:val="001C407D"/>
    <w:rsid w:val="001D0622"/>
    <w:rsid w:val="001D0B32"/>
    <w:rsid w:val="001D374C"/>
    <w:rsid w:val="001E2520"/>
    <w:rsid w:val="001F6672"/>
    <w:rsid w:val="002302B7"/>
    <w:rsid w:val="0025541D"/>
    <w:rsid w:val="00295EDA"/>
    <w:rsid w:val="00297F8C"/>
    <w:rsid w:val="002A1552"/>
    <w:rsid w:val="002A6576"/>
    <w:rsid w:val="002A722C"/>
    <w:rsid w:val="002B6719"/>
    <w:rsid w:val="00300CA0"/>
    <w:rsid w:val="0030441B"/>
    <w:rsid w:val="0030679E"/>
    <w:rsid w:val="00313982"/>
    <w:rsid w:val="00375B7B"/>
    <w:rsid w:val="003A2FCC"/>
    <w:rsid w:val="003A43A2"/>
    <w:rsid w:val="003A7A32"/>
    <w:rsid w:val="003C6C0B"/>
    <w:rsid w:val="003D2C08"/>
    <w:rsid w:val="003E5259"/>
    <w:rsid w:val="00405FD1"/>
    <w:rsid w:val="00444E3B"/>
    <w:rsid w:val="00445EA4"/>
    <w:rsid w:val="00476348"/>
    <w:rsid w:val="004910F5"/>
    <w:rsid w:val="004B5982"/>
    <w:rsid w:val="004C1D73"/>
    <w:rsid w:val="004E3D86"/>
    <w:rsid w:val="004F051B"/>
    <w:rsid w:val="004F7E7A"/>
    <w:rsid w:val="0051076C"/>
    <w:rsid w:val="005314B0"/>
    <w:rsid w:val="00542939"/>
    <w:rsid w:val="00545071"/>
    <w:rsid w:val="00551260"/>
    <w:rsid w:val="005605F5"/>
    <w:rsid w:val="00562B0C"/>
    <w:rsid w:val="005724CA"/>
    <w:rsid w:val="00585ECB"/>
    <w:rsid w:val="00590704"/>
    <w:rsid w:val="00597B0B"/>
    <w:rsid w:val="005B1D10"/>
    <w:rsid w:val="005B31E5"/>
    <w:rsid w:val="005C48BA"/>
    <w:rsid w:val="005E60F8"/>
    <w:rsid w:val="005F0486"/>
    <w:rsid w:val="005F5149"/>
    <w:rsid w:val="0062090D"/>
    <w:rsid w:val="00641D6D"/>
    <w:rsid w:val="00693D32"/>
    <w:rsid w:val="006951D7"/>
    <w:rsid w:val="006954CB"/>
    <w:rsid w:val="006A70AD"/>
    <w:rsid w:val="006E3AE1"/>
    <w:rsid w:val="006F501D"/>
    <w:rsid w:val="00702CBF"/>
    <w:rsid w:val="0070748E"/>
    <w:rsid w:val="00777D6E"/>
    <w:rsid w:val="007A5739"/>
    <w:rsid w:val="007B247E"/>
    <w:rsid w:val="007B6692"/>
    <w:rsid w:val="00803180"/>
    <w:rsid w:val="00851AEE"/>
    <w:rsid w:val="00861D16"/>
    <w:rsid w:val="008663F5"/>
    <w:rsid w:val="0086684A"/>
    <w:rsid w:val="00870333"/>
    <w:rsid w:val="0087522C"/>
    <w:rsid w:val="008A6473"/>
    <w:rsid w:val="008B5DE6"/>
    <w:rsid w:val="00900728"/>
    <w:rsid w:val="00907C12"/>
    <w:rsid w:val="00917D81"/>
    <w:rsid w:val="00930094"/>
    <w:rsid w:val="0093080D"/>
    <w:rsid w:val="009B1219"/>
    <w:rsid w:val="009B7EF0"/>
    <w:rsid w:val="009C214E"/>
    <w:rsid w:val="009F1D89"/>
    <w:rsid w:val="00A0216A"/>
    <w:rsid w:val="00A03A7B"/>
    <w:rsid w:val="00A149A3"/>
    <w:rsid w:val="00A4453F"/>
    <w:rsid w:val="00A647C4"/>
    <w:rsid w:val="00A868DF"/>
    <w:rsid w:val="00AC1288"/>
    <w:rsid w:val="00AC267B"/>
    <w:rsid w:val="00AE0460"/>
    <w:rsid w:val="00AE290A"/>
    <w:rsid w:val="00AF1872"/>
    <w:rsid w:val="00AF6ECB"/>
    <w:rsid w:val="00B00453"/>
    <w:rsid w:val="00B65DF6"/>
    <w:rsid w:val="00B73AAF"/>
    <w:rsid w:val="00B837AD"/>
    <w:rsid w:val="00B842B1"/>
    <w:rsid w:val="00B85776"/>
    <w:rsid w:val="00B90795"/>
    <w:rsid w:val="00B914E4"/>
    <w:rsid w:val="00B9154F"/>
    <w:rsid w:val="00BA7C3F"/>
    <w:rsid w:val="00BA7F9F"/>
    <w:rsid w:val="00BC5A36"/>
    <w:rsid w:val="00BE46D3"/>
    <w:rsid w:val="00C673E7"/>
    <w:rsid w:val="00C9378A"/>
    <w:rsid w:val="00D027D0"/>
    <w:rsid w:val="00D0774C"/>
    <w:rsid w:val="00D16E22"/>
    <w:rsid w:val="00D21E59"/>
    <w:rsid w:val="00D40577"/>
    <w:rsid w:val="00D8640C"/>
    <w:rsid w:val="00DC2C1D"/>
    <w:rsid w:val="00DD7CFE"/>
    <w:rsid w:val="00DE0BB2"/>
    <w:rsid w:val="00E25E50"/>
    <w:rsid w:val="00E62D52"/>
    <w:rsid w:val="00E80BBC"/>
    <w:rsid w:val="00E80EC8"/>
    <w:rsid w:val="00E96B07"/>
    <w:rsid w:val="00EB61E8"/>
    <w:rsid w:val="00ED70FD"/>
    <w:rsid w:val="00EF2081"/>
    <w:rsid w:val="00F03730"/>
    <w:rsid w:val="00F27C21"/>
    <w:rsid w:val="00F33EA6"/>
    <w:rsid w:val="00F427D0"/>
    <w:rsid w:val="00F54A1F"/>
    <w:rsid w:val="00F748D7"/>
    <w:rsid w:val="00F9739B"/>
    <w:rsid w:val="00FC7787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D335-EA23-429B-A847-533FF08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CPSM-2</cp:lastModifiedBy>
  <cp:revision>53</cp:revision>
  <cp:lastPrinted>2020-03-23T08:40:00Z</cp:lastPrinted>
  <dcterms:created xsi:type="dcterms:W3CDTF">2020-08-03T08:09:00Z</dcterms:created>
  <dcterms:modified xsi:type="dcterms:W3CDTF">2022-02-04T03:59:00Z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